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4285A" w:rsidRPr="00B4285A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1CA" w:rsidRDefault="00A201CA">
      <w:r>
        <w:separator/>
      </w:r>
    </w:p>
  </w:endnote>
  <w:endnote w:type="continuationSeparator" w:id="0">
    <w:p w:rsidR="00A201CA" w:rsidRDefault="00A2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4285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4285A" w:rsidRPr="00B428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1CA" w:rsidRDefault="00A201CA">
      <w:r>
        <w:separator/>
      </w:r>
    </w:p>
  </w:footnote>
  <w:footnote w:type="continuationSeparator" w:id="0">
    <w:p w:rsidR="00A201CA" w:rsidRDefault="00A20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01CA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285A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187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ED187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5ECB"/>
    <w:rsid w:val="0035491C"/>
    <w:rsid w:val="003B7085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19B8EC-85F6-4FA5-B672-BFE6F3D7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2023-03-31T07:20:00Z</dcterms:modified>
</cp:coreProperties>
</file>